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40"/>
        <w:gridCol w:w="1420"/>
        <w:gridCol w:w="854"/>
        <w:gridCol w:w="566"/>
        <w:gridCol w:w="2842"/>
      </w:tblGrid>
      <w:tr w:rsidR="002935C9" w:rsidRPr="00D22D82">
        <w:trPr>
          <w:trHeight w:val="600"/>
        </w:trPr>
        <w:tc>
          <w:tcPr>
            <w:tcW w:w="8520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pStyle w:val="Heading1"/>
              <w:rPr>
                <w:rFonts w:ascii="Calibri" w:hAnsi="Calibri"/>
                <w:sz w:val="32"/>
              </w:rPr>
            </w:pPr>
            <w:r w:rsidRPr="00D22D82">
              <w:rPr>
                <w:rFonts w:ascii="Calibri" w:hAnsi="Calibri"/>
              </w:rPr>
              <w:t>CUSTOMER COMPLAINT LOG</w:t>
            </w:r>
          </w:p>
        </w:tc>
      </w:tr>
      <w:tr w:rsidR="002935C9" w:rsidRPr="00D22D82">
        <w:tc>
          <w:tcPr>
            <w:tcW w:w="4260" w:type="dxa"/>
            <w:gridSpan w:val="2"/>
            <w:tcBorders>
              <w:lef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RECORD NUMBER:</w:t>
            </w:r>
          </w:p>
        </w:tc>
        <w:tc>
          <w:tcPr>
            <w:tcW w:w="4260" w:type="dxa"/>
            <w:gridSpan w:val="3"/>
            <w:tcBorders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DATE OF COMPLAINT:</w:t>
            </w: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</w:tc>
      </w:tr>
      <w:tr w:rsidR="002935C9" w:rsidRPr="00D22D82">
        <w:trPr>
          <w:trHeight w:val="400"/>
        </w:trPr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CUSTOMER:</w:t>
            </w:r>
          </w:p>
        </w:tc>
      </w:tr>
      <w:tr w:rsidR="002935C9" w:rsidRPr="00D22D82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DESCRIPTION OF COMPLAINT:</w:t>
            </w: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</w:tc>
      </w:tr>
      <w:tr w:rsidR="002935C9" w:rsidRPr="00D22D82">
        <w:trPr>
          <w:trHeight w:val="400"/>
        </w:trPr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COMPLAINT INVESTIGATED BY (NAME):</w:t>
            </w:r>
          </w:p>
        </w:tc>
      </w:tr>
      <w:tr w:rsidR="002935C9" w:rsidRPr="00D22D82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CAUSES OF COMPLAINT:</w:t>
            </w: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</w:tc>
      </w:tr>
      <w:tr w:rsidR="002935C9" w:rsidRPr="00D22D82"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CORRECTIVE ACTIONS REQUIRED:</w:t>
            </w: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  <w:p w:rsidR="002935C9" w:rsidRPr="00D22D82" w:rsidRDefault="002935C9">
            <w:pPr>
              <w:rPr>
                <w:rFonts w:ascii="Calibri" w:hAnsi="Calibri"/>
                <w:sz w:val="24"/>
              </w:rPr>
            </w:pPr>
          </w:p>
        </w:tc>
      </w:tr>
      <w:tr w:rsidR="002935C9" w:rsidRPr="00D22D82">
        <w:trPr>
          <w:trHeight w:val="400"/>
        </w:trPr>
        <w:tc>
          <w:tcPr>
            <w:tcW w:w="8520" w:type="dxa"/>
            <w:gridSpan w:val="5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CUSTOMER NOTIFIED (DATE):</w:t>
            </w:r>
          </w:p>
        </w:tc>
      </w:tr>
      <w:tr w:rsidR="002935C9" w:rsidRPr="00D22D82">
        <w:trPr>
          <w:trHeight w:val="400"/>
        </w:trPr>
        <w:tc>
          <w:tcPr>
            <w:tcW w:w="8520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CORRECTIVE ACTIONS:</w:t>
            </w:r>
          </w:p>
        </w:tc>
      </w:tr>
      <w:tr w:rsidR="002935C9" w:rsidRPr="00D22D82">
        <w:tblPrEx>
          <w:tblCellMar>
            <w:left w:w="107" w:type="dxa"/>
            <w:right w:w="107" w:type="dxa"/>
          </w:tblCellMar>
        </w:tblPrEx>
        <w:tc>
          <w:tcPr>
            <w:tcW w:w="284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2935C9" w:rsidRPr="00D22D82" w:rsidRDefault="002935C9">
            <w:pPr>
              <w:jc w:val="center"/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  <w:u w:val="single"/>
              </w:rPr>
              <w:t>Date Implemented: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935C9" w:rsidRPr="00D22D82" w:rsidRDefault="002935C9">
            <w:pPr>
              <w:jc w:val="center"/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  <w:u w:val="single"/>
              </w:rPr>
              <w:t>Implemented By: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jc w:val="center"/>
              <w:rPr>
                <w:rFonts w:ascii="Calibri" w:hAnsi="Calibri"/>
                <w:sz w:val="24"/>
                <w:u w:val="single"/>
              </w:rPr>
            </w:pPr>
            <w:r w:rsidRPr="00D22D82">
              <w:rPr>
                <w:rFonts w:ascii="Calibri" w:hAnsi="Calibri"/>
                <w:sz w:val="24"/>
                <w:u w:val="single"/>
              </w:rPr>
              <w:t>Confirmed Effective (Date):</w:t>
            </w:r>
          </w:p>
          <w:p w:rsidR="002935C9" w:rsidRPr="00D22D82" w:rsidRDefault="002935C9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2935C9" w:rsidRPr="00D22D82" w:rsidRDefault="002935C9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2935C9" w:rsidRPr="00D22D82" w:rsidRDefault="002935C9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2935C9" w:rsidRPr="00D22D82" w:rsidRDefault="002935C9">
            <w:pPr>
              <w:jc w:val="center"/>
              <w:rPr>
                <w:rFonts w:ascii="Calibri" w:hAnsi="Calibri"/>
                <w:sz w:val="24"/>
                <w:u w:val="single"/>
              </w:rPr>
            </w:pPr>
          </w:p>
          <w:p w:rsidR="002935C9" w:rsidRPr="00D22D82" w:rsidRDefault="002935C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2935C9" w:rsidRPr="00D22D82">
        <w:trPr>
          <w:trHeight w:val="520"/>
        </w:trPr>
        <w:tc>
          <w:tcPr>
            <w:tcW w:w="852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PROCEDURE MANUAL AMENDED (DATE):</w:t>
            </w:r>
          </w:p>
        </w:tc>
      </w:tr>
      <w:tr w:rsidR="002935C9" w:rsidRPr="00D22D82">
        <w:trPr>
          <w:trHeight w:val="500"/>
        </w:trPr>
        <w:tc>
          <w:tcPr>
            <w:tcW w:w="2840" w:type="dxa"/>
            <w:tcBorders>
              <w:lef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40" w:type="dxa"/>
            <w:gridSpan w:val="3"/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POSITION:</w:t>
            </w:r>
          </w:p>
        </w:tc>
        <w:tc>
          <w:tcPr>
            <w:tcW w:w="2840" w:type="dxa"/>
            <w:tcBorders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DATE:</w:t>
            </w:r>
          </w:p>
        </w:tc>
      </w:tr>
      <w:tr w:rsidR="002935C9" w:rsidRPr="00D22D82">
        <w:trPr>
          <w:trHeight w:val="500"/>
        </w:trPr>
        <w:tc>
          <w:tcPr>
            <w:tcW w:w="2840" w:type="dxa"/>
            <w:tcBorders>
              <w:left w:val="double" w:sz="6" w:space="0" w:color="auto"/>
              <w:bottom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NAME:</w:t>
            </w:r>
          </w:p>
        </w:tc>
        <w:tc>
          <w:tcPr>
            <w:tcW w:w="2840" w:type="dxa"/>
            <w:gridSpan w:val="3"/>
            <w:tcBorders>
              <w:bottom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POSITION:</w:t>
            </w:r>
          </w:p>
        </w:tc>
        <w:tc>
          <w:tcPr>
            <w:tcW w:w="2840" w:type="dxa"/>
            <w:tcBorders>
              <w:bottom w:val="double" w:sz="6" w:space="0" w:color="auto"/>
              <w:right w:val="double" w:sz="6" w:space="0" w:color="auto"/>
            </w:tcBorders>
          </w:tcPr>
          <w:p w:rsidR="002935C9" w:rsidRPr="00D22D82" w:rsidRDefault="002935C9">
            <w:pPr>
              <w:rPr>
                <w:rFonts w:ascii="Calibri" w:hAnsi="Calibri"/>
                <w:sz w:val="24"/>
              </w:rPr>
            </w:pPr>
            <w:r w:rsidRPr="00D22D82">
              <w:rPr>
                <w:rFonts w:ascii="Calibri" w:hAnsi="Calibri"/>
                <w:sz w:val="24"/>
              </w:rPr>
              <w:t>DATE:</w:t>
            </w:r>
          </w:p>
        </w:tc>
      </w:tr>
    </w:tbl>
    <w:p w:rsidR="002935C9" w:rsidRPr="00D22D82" w:rsidRDefault="002935C9">
      <w:pPr>
        <w:rPr>
          <w:rFonts w:ascii="Calibri" w:hAnsi="Calibri"/>
        </w:rPr>
      </w:pPr>
    </w:p>
    <w:sectPr w:rsidR="002935C9" w:rsidRPr="00D22D82" w:rsidSect="00EB4F5A">
      <w:pgSz w:w="11906" w:h="16838"/>
      <w:pgMar w:top="1440" w:right="1797" w:bottom="1276" w:left="1797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D82"/>
    <w:rsid w:val="002935C9"/>
    <w:rsid w:val="003A774C"/>
    <w:rsid w:val="0060101F"/>
    <w:rsid w:val="006311A0"/>
    <w:rsid w:val="00D22D82"/>
    <w:rsid w:val="00E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5A"/>
  </w:style>
  <w:style w:type="paragraph" w:styleId="Heading1">
    <w:name w:val="heading 1"/>
    <w:basedOn w:val="Normal"/>
    <w:next w:val="Normal"/>
    <w:qFormat/>
    <w:rsid w:val="00EB4F5A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LOG	</vt:lpstr>
    </vt:vector>
  </TitlesOfParts>
  <Company>qms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LOG</dc:title>
  <dc:creator>Gateway 2000 Licensed User.</dc:creator>
  <cp:lastModifiedBy>QMS</cp:lastModifiedBy>
  <cp:revision>1</cp:revision>
  <cp:lastPrinted>2001-08-22T12:07:00Z</cp:lastPrinted>
  <dcterms:created xsi:type="dcterms:W3CDTF">2013-07-17T19:09:00Z</dcterms:created>
  <dcterms:modified xsi:type="dcterms:W3CDTF">2013-07-17T19:09:00Z</dcterms:modified>
</cp:coreProperties>
</file>